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3A293C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3732FB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 xml:space="preserve">Unit Title: </w:t>
            </w:r>
            <w:r w:rsidR="007322E4" w:rsidRPr="007322E4">
              <w:rPr>
                <w:rFonts w:ascii="VAGRounded" w:hAnsi="VAGRounded" w:cs="Arial"/>
              </w:rPr>
              <w:t>Managing project resources</w:t>
            </w: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347F61">
            <w:r w:rsidRPr="00263511">
              <w:rPr>
                <w:rFonts w:ascii="VAGRounded" w:hAnsi="VAGRounded" w:cs="Arial"/>
              </w:rPr>
              <w:t xml:space="preserve">URN: </w:t>
            </w:r>
            <w:r>
              <w:rPr>
                <w:rFonts w:ascii="VAGRounded" w:hAnsi="VAGRounded" w:cs="Arial"/>
              </w:rPr>
              <w:t xml:space="preserve"> </w:t>
            </w:r>
            <w:r w:rsidR="007322E4" w:rsidRPr="007322E4">
              <w:rPr>
                <w:rFonts w:ascii="VAGRounded" w:hAnsi="VAGRounded" w:cs="Arial"/>
              </w:rPr>
              <w:t>H/504/1384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>Credit Value:</w:t>
            </w:r>
            <w:r>
              <w:rPr>
                <w:rFonts w:ascii="VAGRounded" w:hAnsi="VAGRounded" w:cs="Arial"/>
              </w:rPr>
              <w:t xml:space="preserve"> </w:t>
            </w:r>
            <w:r w:rsidR="007322E4">
              <w:rPr>
                <w:rFonts w:ascii="VAGRounded" w:hAnsi="VAGRounded" w:cs="Arial"/>
              </w:rPr>
              <w:t>10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 xml:space="preserve">Level: </w:t>
            </w:r>
            <w:r w:rsidR="007322E4">
              <w:rPr>
                <w:rFonts w:ascii="VAGRounded" w:hAnsi="VAGRounded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</w:tbl>
    <w:p w:rsidR="003732FB" w:rsidRPr="00320727" w:rsidRDefault="003732FB" w:rsidP="003732FB">
      <w:pPr>
        <w:rPr>
          <w:rFonts w:ascii="VAGRounded" w:hAnsi="VAGRounded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A02CD9" w:rsidTr="006A1080">
        <w:tc>
          <w:tcPr>
            <w:tcW w:w="2775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3A293C" w:rsidTr="006A1080">
        <w:tc>
          <w:tcPr>
            <w:tcW w:w="9182" w:type="dxa"/>
            <w:gridSpan w:val="4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  <w:r w:rsidRPr="003A293C">
              <w:rPr>
                <w:rFonts w:ascii="VAGRounded" w:hAnsi="VAGRounded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891BEE" w:rsidRDefault="003732FB" w:rsidP="00D9055F">
            <w:pPr>
              <w:spacing w:after="160"/>
              <w:rPr>
                <w:rFonts w:ascii="VAGRounded" w:hAnsi="VAGRounded"/>
                <w:b/>
                <w:sz w:val="20"/>
                <w:szCs w:val="20"/>
              </w:rPr>
            </w:pP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1</w:t>
            </w:r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7322E4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7322E4" w:rsidRPr="007322E4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develop resource management plans for project activities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3732FB" w:rsidP="00D9055F">
            <w:pPr>
              <w:spacing w:after="160"/>
              <w:rPr>
                <w:rFonts w:ascii="VAGRounded" w:hAnsi="VAGRounded"/>
                <w:sz w:val="20"/>
                <w:szCs w:val="20"/>
              </w:rPr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1.1 </w:t>
            </w:r>
            <w:r w:rsidR="007322E4">
              <w:rPr>
                <w:rStyle w:val="tablebodyrichtextcell"/>
                <w:rFonts w:ascii="VAGRounded" w:hAnsi="VAGRounded"/>
                <w:sz w:val="20"/>
                <w:szCs w:val="20"/>
              </w:rPr>
              <w:t>A</w:t>
            </w:r>
            <w:r w:rsidR="007322E4" w:rsidRPr="007322E4">
              <w:rPr>
                <w:rStyle w:val="tablebodyrichtextcell"/>
                <w:rFonts w:ascii="VAGRounded" w:hAnsi="VAGRounded"/>
                <w:sz w:val="20"/>
                <w:szCs w:val="20"/>
              </w:rPr>
              <w:t>nalyse the project management plan to identify the type, quality and quantity of  resources required and confirm how they will meet the project requirements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975665" w:rsidRDefault="003732FB" w:rsidP="00D9055F">
            <w:pPr>
              <w:pStyle w:val="NormalWeb"/>
              <w:spacing w:after="160"/>
              <w:rPr>
                <w:rFonts w:ascii="VAGRounded" w:hAnsi="VAGRounded"/>
                <w:sz w:val="20"/>
                <w:szCs w:val="20"/>
              </w:rPr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1.2 </w:t>
            </w:r>
            <w:r w:rsidR="007322E4">
              <w:rPr>
                <w:rStyle w:val="tablebodyrichtextcell"/>
                <w:rFonts w:ascii="VAGRounded" w:hAnsi="VAGRounded"/>
                <w:sz w:val="20"/>
                <w:szCs w:val="20"/>
              </w:rPr>
              <w:t>P</w:t>
            </w:r>
            <w:r w:rsidR="007322E4" w:rsidRPr="007322E4">
              <w:rPr>
                <w:rStyle w:val="tablebodyrichtextcell"/>
                <w:rFonts w:ascii="VAGRounded" w:hAnsi="VAGRounded"/>
                <w:sz w:val="20"/>
                <w:szCs w:val="20"/>
              </w:rPr>
              <w:t>roduce specifications and estimates for resources, justifying the estimates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3732FB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1.3 </w:t>
            </w:r>
            <w:r w:rsidR="007322E4" w:rsidRPr="007322E4">
              <w:rPr>
                <w:rStyle w:val="tablebodyrichtextcell"/>
                <w:rFonts w:ascii="VAGRounded" w:hAnsi="VAGRounded"/>
                <w:sz w:val="20"/>
                <w:szCs w:val="20"/>
              </w:rPr>
              <w:t>assess the availability of resources and include contingencies in the resource plan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ED19D6" w:rsidRPr="003A293C" w:rsidTr="006A1080">
        <w:tc>
          <w:tcPr>
            <w:tcW w:w="2775" w:type="dxa"/>
            <w:shd w:val="clear" w:color="auto" w:fill="auto"/>
          </w:tcPr>
          <w:p w:rsidR="00ED19D6" w:rsidRDefault="00ED19D6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1.4 </w:t>
            </w:r>
            <w:r w:rsidR="007322E4">
              <w:rPr>
                <w:rStyle w:val="tablebodyrichtextcell"/>
                <w:rFonts w:ascii="VAGRounded" w:hAnsi="VAGRounded"/>
                <w:sz w:val="20"/>
                <w:szCs w:val="20"/>
              </w:rPr>
              <w:t>I</w:t>
            </w:r>
            <w:r w:rsidR="007322E4" w:rsidRPr="007322E4">
              <w:rPr>
                <w:rStyle w:val="tablebodyrichtextcell"/>
                <w:rFonts w:ascii="VAGRounded" w:hAnsi="VAGRounded"/>
                <w:sz w:val="20"/>
                <w:szCs w:val="20"/>
              </w:rPr>
              <w:t>nvestigate factors that will influence the acquisition of resources and make recommendations on how to acquire and manage goods and services</w:t>
            </w:r>
          </w:p>
        </w:tc>
        <w:tc>
          <w:tcPr>
            <w:tcW w:w="2570" w:type="dxa"/>
            <w:shd w:val="clear" w:color="auto" w:fill="auto"/>
          </w:tcPr>
          <w:p w:rsidR="00ED19D6" w:rsidRPr="003A293C" w:rsidRDefault="00ED19D6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ED19D6" w:rsidRPr="003A293C" w:rsidRDefault="00ED19D6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ED19D6" w:rsidRPr="003A293C" w:rsidRDefault="00ED19D6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7322E4" w:rsidRPr="003A293C" w:rsidTr="006A1080">
        <w:tc>
          <w:tcPr>
            <w:tcW w:w="2775" w:type="dxa"/>
            <w:shd w:val="clear" w:color="auto" w:fill="auto"/>
          </w:tcPr>
          <w:p w:rsidR="007322E4" w:rsidRDefault="007322E4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1.5 D</w:t>
            </w:r>
            <w:r w:rsidRPr="007322E4">
              <w:rPr>
                <w:rStyle w:val="tablebodyrichtextcell"/>
                <w:rFonts w:ascii="VAGRounded" w:hAnsi="VAGRounded"/>
                <w:sz w:val="20"/>
                <w:szCs w:val="20"/>
              </w:rPr>
              <w:t>etermine timescales for delivery of resources in parallel with other planning processes (including scope, schedule management) balancing project requirements with business as usual demands</w:t>
            </w:r>
          </w:p>
        </w:tc>
        <w:tc>
          <w:tcPr>
            <w:tcW w:w="2570" w:type="dxa"/>
            <w:shd w:val="clear" w:color="auto" w:fill="auto"/>
          </w:tcPr>
          <w:p w:rsidR="007322E4" w:rsidRPr="003A293C" w:rsidRDefault="007322E4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7322E4" w:rsidRPr="003A293C" w:rsidRDefault="007322E4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7322E4" w:rsidRPr="003A293C" w:rsidRDefault="007322E4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7322E4" w:rsidRPr="003A293C" w:rsidTr="006A1080">
        <w:tc>
          <w:tcPr>
            <w:tcW w:w="2775" w:type="dxa"/>
            <w:shd w:val="clear" w:color="auto" w:fill="auto"/>
          </w:tcPr>
          <w:p w:rsidR="007322E4" w:rsidRDefault="007322E4" w:rsidP="007322E4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1.6 O</w:t>
            </w:r>
            <w:r w:rsidRPr="007322E4">
              <w:rPr>
                <w:rStyle w:val="tablebodyrichtextcell"/>
                <w:rFonts w:ascii="VAGRounded" w:hAnsi="VAGRounded"/>
                <w:sz w:val="20"/>
                <w:szCs w:val="20"/>
              </w:rPr>
              <w:t>btain approval for mobilisation of resources to meet the project needs ensuring that demobilisation on completion of work is built into the plan</w:t>
            </w:r>
          </w:p>
        </w:tc>
        <w:tc>
          <w:tcPr>
            <w:tcW w:w="2570" w:type="dxa"/>
            <w:shd w:val="clear" w:color="auto" w:fill="auto"/>
          </w:tcPr>
          <w:p w:rsidR="007322E4" w:rsidRPr="003A293C" w:rsidRDefault="007322E4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7322E4" w:rsidRPr="003A293C" w:rsidRDefault="007322E4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7322E4" w:rsidRPr="003A293C" w:rsidRDefault="007322E4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</w:tbl>
    <w:p w:rsidR="007322E4" w:rsidRDefault="007322E4"/>
    <w:p w:rsidR="007322E4" w:rsidRDefault="007322E4"/>
    <w:p w:rsidR="007322E4" w:rsidRDefault="007322E4"/>
    <w:p w:rsidR="007322E4" w:rsidRDefault="007322E4"/>
    <w:p w:rsidR="007322E4" w:rsidRDefault="007322E4"/>
    <w:p w:rsidR="007322E4" w:rsidRDefault="007322E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7322E4" w:rsidRPr="00A02CD9" w:rsidTr="00B56516">
        <w:tc>
          <w:tcPr>
            <w:tcW w:w="2775" w:type="dxa"/>
            <w:shd w:val="clear" w:color="auto" w:fill="A6A6A6"/>
            <w:vAlign w:val="center"/>
          </w:tcPr>
          <w:p w:rsidR="007322E4" w:rsidRPr="00A02CD9" w:rsidRDefault="007322E4" w:rsidP="00B56516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  <w:p w:rsidR="007322E4" w:rsidRPr="00A02CD9" w:rsidRDefault="007322E4" w:rsidP="00B56516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7322E4" w:rsidRPr="00A02CD9" w:rsidRDefault="007322E4" w:rsidP="00B56516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7322E4" w:rsidRPr="00A02CD9" w:rsidRDefault="007322E4" w:rsidP="00B56516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Evidence Ref.</w:t>
            </w:r>
          </w:p>
          <w:p w:rsidR="007322E4" w:rsidRPr="00A02CD9" w:rsidRDefault="007322E4" w:rsidP="00B56516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7322E4" w:rsidRPr="00A02CD9" w:rsidRDefault="007322E4" w:rsidP="00B56516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7322E4" w:rsidRPr="00A02CD9" w:rsidRDefault="007322E4" w:rsidP="00B56516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7322E4" w:rsidRPr="003A293C" w:rsidTr="006A1080">
        <w:tc>
          <w:tcPr>
            <w:tcW w:w="2775" w:type="dxa"/>
            <w:shd w:val="clear" w:color="auto" w:fill="auto"/>
          </w:tcPr>
          <w:p w:rsidR="007322E4" w:rsidRDefault="007322E4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1.7 D</w:t>
            </w:r>
            <w:r w:rsidRPr="007322E4">
              <w:rPr>
                <w:rStyle w:val="tablebodyrichtextcell"/>
                <w:rFonts w:ascii="VAGRounded" w:hAnsi="VAGRounded"/>
                <w:sz w:val="20"/>
                <w:szCs w:val="20"/>
              </w:rPr>
              <w:t>etermine the resource management infrastructure and agree it with stakeholders in parallel with other planning processes (including scope, schedule and quality management)</w:t>
            </w:r>
          </w:p>
        </w:tc>
        <w:tc>
          <w:tcPr>
            <w:tcW w:w="2570" w:type="dxa"/>
            <w:shd w:val="clear" w:color="auto" w:fill="auto"/>
          </w:tcPr>
          <w:p w:rsidR="007322E4" w:rsidRPr="003A293C" w:rsidRDefault="007322E4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7322E4" w:rsidRPr="003A293C" w:rsidRDefault="007322E4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7322E4" w:rsidRPr="003A293C" w:rsidRDefault="007322E4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D9055F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2 </w:t>
            </w:r>
            <w:r w:rsidR="007322E4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7322E4" w:rsidRPr="007322E4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acquire and manage resources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3732FB" w:rsidP="00D9055F">
            <w:pPr>
              <w:pStyle w:val="NormalWeb"/>
              <w:spacing w:after="160"/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>2.</w:t>
            </w: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 </w:t>
            </w:r>
            <w:r w:rsidR="007322E4">
              <w:rPr>
                <w:rStyle w:val="tablebodyrichtextcell"/>
                <w:rFonts w:ascii="VAGRounded" w:hAnsi="VAGRounded"/>
                <w:sz w:val="20"/>
                <w:szCs w:val="20"/>
              </w:rPr>
              <w:t>A</w:t>
            </w:r>
            <w:r w:rsidR="007322E4" w:rsidRPr="007322E4">
              <w:rPr>
                <w:rStyle w:val="tablebodyrichtextcell"/>
                <w:rFonts w:ascii="VAGRounded" w:hAnsi="VAGRounded"/>
                <w:sz w:val="20"/>
                <w:szCs w:val="20"/>
              </w:rPr>
              <w:t>ssess the requirement for resources and any potential competing demands in order to determine the type of agreement to be established (including service level agreements/terms of reference)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3732FB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2.2 </w:t>
            </w:r>
            <w:r w:rsidR="007322E4">
              <w:rPr>
                <w:rStyle w:val="tablebodyrichtextcell"/>
                <w:rFonts w:ascii="VAGRounded" w:hAnsi="VAGRounded"/>
                <w:sz w:val="20"/>
                <w:szCs w:val="20"/>
              </w:rPr>
              <w:t>N</w:t>
            </w:r>
            <w:r w:rsidR="007322E4" w:rsidRPr="007322E4">
              <w:rPr>
                <w:rStyle w:val="tablebodyrichtextcell"/>
                <w:rFonts w:ascii="VAGRounded" w:hAnsi="VAGRounded"/>
                <w:sz w:val="20"/>
                <w:szCs w:val="20"/>
              </w:rPr>
              <w:t>egotiate the acquisition of resources and maintain records of any problems, resolving difficulties where they arise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3732FB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2.3 </w:t>
            </w:r>
            <w:r w:rsidR="007322E4">
              <w:rPr>
                <w:rStyle w:val="tablebodyrichtextcell"/>
                <w:rFonts w:ascii="VAGRounded" w:hAnsi="VAGRounded"/>
                <w:sz w:val="20"/>
                <w:szCs w:val="20"/>
              </w:rPr>
              <w:t>L</w:t>
            </w:r>
            <w:r w:rsidR="007322E4" w:rsidRPr="007322E4">
              <w:rPr>
                <w:rStyle w:val="tablebodyrichtextcell"/>
                <w:rFonts w:ascii="VAGRounded" w:hAnsi="VAGRounded"/>
                <w:sz w:val="20"/>
                <w:szCs w:val="20"/>
              </w:rPr>
              <w:t>iaise with resource owners to ensure resources are delivered to meet timescales and in compliance with service level agreements/terms of reference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D9055F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3</w:t>
            </w: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7322E4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7322E4" w:rsidRPr="007322E4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monitor progress and identify departures from the resource plan for project activities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D9055F" w:rsidP="007322E4">
            <w:pPr>
              <w:pStyle w:val="NormalWeb"/>
              <w:spacing w:after="160"/>
            </w:pPr>
            <w:r w:rsidRPr="00D9055F">
              <w:rPr>
                <w:rStyle w:val="tablebodyrichtextcell"/>
                <w:rFonts w:ascii="VAGRounded" w:hAnsi="VAGRounded"/>
                <w:sz w:val="20"/>
                <w:szCs w:val="20"/>
              </w:rPr>
              <w:t>3.1</w:t>
            </w:r>
            <w:r w:rsidR="007322E4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E</w:t>
            </w:r>
            <w:r w:rsidR="007322E4" w:rsidRPr="007322E4">
              <w:rPr>
                <w:rStyle w:val="tablebodyrichtextcell"/>
                <w:rFonts w:ascii="VAGRounded" w:hAnsi="VAGRounded"/>
                <w:sz w:val="20"/>
                <w:szCs w:val="20"/>
              </w:rPr>
              <w:t>stablish and implement appropriate reporting procedures to monitor progress against resource management plans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D9055F" w:rsidP="006A1080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3.2</w:t>
            </w:r>
            <w:r w:rsidR="007322E4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I</w:t>
            </w:r>
            <w:r w:rsidR="007322E4" w:rsidRPr="007322E4">
              <w:rPr>
                <w:rStyle w:val="tablebodyrichtextcell"/>
                <w:rFonts w:ascii="VAGRounded" w:hAnsi="VAGRounded"/>
                <w:sz w:val="20"/>
                <w:szCs w:val="20"/>
              </w:rPr>
              <w:t>dentify and record issues and departures from the resource management plan and establish likely consequences for the project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7322E4" w:rsidRPr="003A293C" w:rsidTr="006A1080">
        <w:tc>
          <w:tcPr>
            <w:tcW w:w="2775" w:type="dxa"/>
            <w:shd w:val="clear" w:color="auto" w:fill="auto"/>
          </w:tcPr>
          <w:p w:rsidR="007322E4" w:rsidRDefault="007322E4" w:rsidP="006A1080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3.3 R</w:t>
            </w:r>
            <w:r w:rsidRPr="007322E4">
              <w:rPr>
                <w:rStyle w:val="tablebodyrichtextcell"/>
                <w:rFonts w:ascii="VAGRounded" w:hAnsi="VAGRounded"/>
                <w:sz w:val="20"/>
                <w:szCs w:val="20"/>
              </w:rPr>
              <w:t>ecommend and justify corrective actions for departures from the resource management plan</w:t>
            </w:r>
          </w:p>
        </w:tc>
        <w:tc>
          <w:tcPr>
            <w:tcW w:w="2570" w:type="dxa"/>
            <w:shd w:val="clear" w:color="auto" w:fill="auto"/>
          </w:tcPr>
          <w:p w:rsidR="007322E4" w:rsidRPr="003A293C" w:rsidRDefault="007322E4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7322E4" w:rsidRPr="003A293C" w:rsidRDefault="007322E4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7322E4" w:rsidRPr="003A293C" w:rsidRDefault="007322E4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</w:tbl>
    <w:p w:rsidR="007322E4" w:rsidRDefault="007322E4"/>
    <w:p w:rsidR="007322E4" w:rsidRDefault="007322E4"/>
    <w:p w:rsidR="007322E4" w:rsidRDefault="007322E4"/>
    <w:p w:rsidR="007322E4" w:rsidRDefault="007322E4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7322E4" w:rsidRPr="00A02CD9" w:rsidTr="00B56516">
        <w:tc>
          <w:tcPr>
            <w:tcW w:w="2775" w:type="dxa"/>
            <w:shd w:val="clear" w:color="auto" w:fill="A6A6A6"/>
            <w:vAlign w:val="center"/>
          </w:tcPr>
          <w:p w:rsidR="007322E4" w:rsidRPr="00A02CD9" w:rsidRDefault="007322E4" w:rsidP="00B56516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  <w:p w:rsidR="007322E4" w:rsidRPr="00A02CD9" w:rsidRDefault="007322E4" w:rsidP="00B56516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7322E4" w:rsidRPr="00A02CD9" w:rsidRDefault="007322E4" w:rsidP="00B56516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7322E4" w:rsidRPr="00A02CD9" w:rsidRDefault="007322E4" w:rsidP="00B56516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Evidence Ref.</w:t>
            </w:r>
          </w:p>
          <w:p w:rsidR="007322E4" w:rsidRPr="00A02CD9" w:rsidRDefault="007322E4" w:rsidP="00B56516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7322E4" w:rsidRPr="00A02CD9" w:rsidRDefault="007322E4" w:rsidP="00B56516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7322E4" w:rsidRPr="00A02CD9" w:rsidRDefault="007322E4" w:rsidP="00B56516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7322E4" w:rsidRPr="003A293C" w:rsidTr="006A1080">
        <w:tc>
          <w:tcPr>
            <w:tcW w:w="2775" w:type="dxa"/>
            <w:shd w:val="clear" w:color="auto" w:fill="auto"/>
          </w:tcPr>
          <w:p w:rsidR="007322E4" w:rsidRDefault="007322E4" w:rsidP="006A1080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3.4 M</w:t>
            </w:r>
            <w:r w:rsidRPr="007322E4">
              <w:rPr>
                <w:rStyle w:val="tablebodyrichtextcell"/>
                <w:rFonts w:ascii="VAGRounded" w:hAnsi="VAGRounded"/>
                <w:sz w:val="20"/>
                <w:szCs w:val="20"/>
              </w:rPr>
              <w:t>ake revisions to the resource management plan in association with stakeholders, and in compliance with formal change management processes</w:t>
            </w:r>
          </w:p>
        </w:tc>
        <w:tc>
          <w:tcPr>
            <w:tcW w:w="2570" w:type="dxa"/>
            <w:shd w:val="clear" w:color="auto" w:fill="auto"/>
          </w:tcPr>
          <w:p w:rsidR="007322E4" w:rsidRPr="003A293C" w:rsidRDefault="007322E4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7322E4" w:rsidRPr="003A293C" w:rsidRDefault="007322E4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7322E4" w:rsidRPr="003A293C" w:rsidRDefault="007322E4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D9055F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4</w:t>
            </w: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7322E4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7322E4" w:rsidRPr="007322E4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evaluate the resource management process and draw lessons for future projects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7322E4" w:rsidRPr="007322E4" w:rsidRDefault="00D9055F" w:rsidP="007322E4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D9055F">
              <w:rPr>
                <w:rStyle w:val="tablebodyrichtextcell"/>
                <w:rFonts w:ascii="VAGRounded" w:hAnsi="VAGRounded"/>
                <w:sz w:val="20"/>
                <w:szCs w:val="20"/>
              </w:rPr>
              <w:t>4.1</w:t>
            </w:r>
            <w:r w:rsidR="007322E4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E</w:t>
            </w:r>
            <w:r w:rsidR="007322E4" w:rsidRPr="007322E4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valuate alternative methods to those used within the project for </w:t>
            </w:r>
          </w:p>
          <w:p w:rsidR="007322E4" w:rsidRPr="007322E4" w:rsidRDefault="007322E4" w:rsidP="007322E4">
            <w:pPr>
              <w:pStyle w:val="NormalWeb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7322E4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•developing the resource management plan </w:t>
            </w:r>
          </w:p>
          <w:p w:rsidR="007322E4" w:rsidRPr="007322E4" w:rsidRDefault="007322E4" w:rsidP="007322E4">
            <w:pPr>
              <w:pStyle w:val="NormalWeb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7322E4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•acquiring and managing the resources </w:t>
            </w:r>
          </w:p>
          <w:p w:rsidR="007322E4" w:rsidRPr="007322E4" w:rsidRDefault="007322E4" w:rsidP="007322E4">
            <w:pPr>
              <w:pStyle w:val="NormalWeb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7322E4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•monitoring progress (including the choice of metrics) </w:t>
            </w:r>
          </w:p>
          <w:p w:rsidR="003732FB" w:rsidRPr="00891BEE" w:rsidRDefault="007322E4" w:rsidP="007322E4">
            <w:pPr>
              <w:pStyle w:val="NormalWeb"/>
            </w:pPr>
            <w:r w:rsidRPr="007322E4">
              <w:rPr>
                <w:rStyle w:val="tablebodyrichtextcell"/>
                <w:rFonts w:ascii="VAGRounded" w:hAnsi="VAGRounded"/>
                <w:sz w:val="20"/>
                <w:szCs w:val="20"/>
              </w:rPr>
              <w:t>•controlling changes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7322E4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274793"/>
    <w:rsid w:val="00347F61"/>
    <w:rsid w:val="003732FB"/>
    <w:rsid w:val="005D7794"/>
    <w:rsid w:val="0065257C"/>
    <w:rsid w:val="007322E4"/>
    <w:rsid w:val="007E5004"/>
    <w:rsid w:val="009428B0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Tracy Lanni</cp:lastModifiedBy>
  <cp:revision>2</cp:revision>
  <dcterms:created xsi:type="dcterms:W3CDTF">2014-10-13T12:22:00Z</dcterms:created>
  <dcterms:modified xsi:type="dcterms:W3CDTF">2014-10-13T12:22:00Z</dcterms:modified>
</cp:coreProperties>
</file>